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50" w:rsidRPr="000D0050" w:rsidRDefault="000D0050" w:rsidP="000D00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0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Польза графических диктантов</w:t>
      </w:r>
    </w:p>
    <w:p w:rsidR="000D0050" w:rsidRPr="000D0050" w:rsidRDefault="000D0050" w:rsidP="000D00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D0050">
        <w:rPr>
          <w:rFonts w:ascii="Times New Roman" w:hAnsi="Times New Roman" w:cs="Times New Roman"/>
          <w:sz w:val="24"/>
          <w:szCs w:val="24"/>
        </w:rPr>
        <w:t xml:space="preserve">Подготовка ребёнка к школе – процесс длительный и обязательный. Поэтому многие психологи и педиатры рекомендуют начинать его ещё за год до первого класса, в детском саду или на дому. Поскольку малыша нужно готовить не только к нагрузкам умственным и физическим, но и моральным. В общем, как следует заняться воспитанием, помочь стать более усидчивым, внимательным и смелым. </w:t>
      </w:r>
    </w:p>
    <w:p w:rsidR="000D0050" w:rsidRPr="000D0050" w:rsidRDefault="000D0050" w:rsidP="000D00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D0050">
        <w:rPr>
          <w:rFonts w:ascii="Times New Roman" w:hAnsi="Times New Roman" w:cs="Times New Roman"/>
          <w:sz w:val="24"/>
          <w:szCs w:val="24"/>
        </w:rPr>
        <w:t xml:space="preserve">Если ещё морально ребёнка можно подготовить к большим переменам, по средствам его общения со сверстниками во дворе и детском саду. То научить малыша быть более внимательным, развить навыки письма, внимательное выполнение неких заданий, можно с помощью графических диктантов и рисования по клеточкам. На сегодняшний день это невероятно популярное занятие, завоевало сердца не только дошколят, но и многих подростков. Это способ научить своего малыша письму, развить его логику, абстрактное мышление, усидчивость и кропотливость, а так же мелкую моторику ручек. С помощью этого занятия ребёнок развивает координацию, устойчивость и корректирует правильность своих движений, так сказать, «набивает твёрдую руку», что, несомненно, поможет ему в школе, при написании диктантов и конспектов за короткий период времени. </w:t>
      </w:r>
    </w:p>
    <w:p w:rsidR="000D0050" w:rsidRPr="000D0050" w:rsidRDefault="000D0050" w:rsidP="000D00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D0050">
        <w:rPr>
          <w:rFonts w:ascii="Times New Roman" w:hAnsi="Times New Roman" w:cs="Times New Roman"/>
          <w:b/>
          <w:sz w:val="24"/>
          <w:szCs w:val="24"/>
        </w:rPr>
        <w:t>Что такое графические диктанты?</w:t>
      </w:r>
      <w:r w:rsidRPr="000D0050">
        <w:rPr>
          <w:rFonts w:ascii="Times New Roman" w:hAnsi="Times New Roman" w:cs="Times New Roman"/>
          <w:sz w:val="24"/>
          <w:szCs w:val="24"/>
        </w:rPr>
        <w:t xml:space="preserve"> Представьте перед собой лист бумаги, на котором расчерчены клеточки. В задании указаны стрелочки (показывающие направление) и цифры (показывающее количество клеток, которые нужно пройти в указанном направлении). В итоге, если следовать указателям точно и внимательно, вести черту в нужном направлении на нужное расстояние, получается изображение – картинка. Это может быть замок, любое животное, человек, и многое другое. Иными словами: графические диктанты это рисование по клеточкам, пользуясь указателями в задании. </w:t>
      </w:r>
    </w:p>
    <w:p w:rsidR="000D0050" w:rsidRPr="000D0050" w:rsidRDefault="000D0050" w:rsidP="000D00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D0050">
        <w:rPr>
          <w:rFonts w:ascii="Times New Roman" w:hAnsi="Times New Roman" w:cs="Times New Roman"/>
          <w:sz w:val="24"/>
          <w:szCs w:val="24"/>
        </w:rPr>
        <w:t xml:space="preserve">Такие занятия рекомендуются не только деткам дошкольного возраста, в детских садах, но  ребятам до 12-летнего возраста. Ведь внимательность и координацию движений, можно развивать и в старшем возрасте. Увлекательное занятие является занимательным досугом не только для детей, но и взрослых. Рекомендуемый возраст для начала пользования графическими диктантами – от 4 лет. Именно в этом возраст следует начинать развитие мелкой моторики, с помощью рисования по клеточкам. </w:t>
      </w:r>
    </w:p>
    <w:p w:rsidR="000D0050" w:rsidRPr="000D0050" w:rsidRDefault="000D0050" w:rsidP="000D00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D0050">
        <w:rPr>
          <w:rFonts w:ascii="Times New Roman" w:hAnsi="Times New Roman" w:cs="Times New Roman"/>
          <w:sz w:val="24"/>
          <w:szCs w:val="24"/>
        </w:rPr>
        <w:t xml:space="preserve">Графическими диктантами можно пользоваться везде: дома, на дополнительных занятиях, на отдыхе, на море, на даче, и даже в летнем лагере. Это не уроки и не занятия определённой дисциплиной, а наоборот, игра и просто интересное занятие. Деток всегда нужно заинтересовать, а что сделает это лучше, чем такое необычное занятие. Ведь в итоге должна получиться какая-то неизвестная картинка, которую потом можно разрисовать карандашами или фломастерами. Объясняя малышу это, можно не волноваться за его заинтересованностью этим, не так занятием, как игрой, развивающей воображение. </w:t>
      </w:r>
    </w:p>
    <w:p w:rsidR="000D0050" w:rsidRPr="000D0050" w:rsidRDefault="000D0050" w:rsidP="000D00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D0050">
        <w:rPr>
          <w:rFonts w:ascii="Times New Roman" w:hAnsi="Times New Roman" w:cs="Times New Roman"/>
          <w:b/>
          <w:sz w:val="24"/>
          <w:szCs w:val="24"/>
        </w:rPr>
        <w:t xml:space="preserve">  Существуют временные рамки работы с  графическими диктантами.</w:t>
      </w:r>
    </w:p>
    <w:p w:rsidR="000D0050" w:rsidRPr="000D0050" w:rsidRDefault="000D0050" w:rsidP="000D00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0D0050">
        <w:rPr>
          <w:rFonts w:ascii="Times New Roman" w:hAnsi="Times New Roman" w:cs="Times New Roman"/>
          <w:sz w:val="24"/>
          <w:szCs w:val="24"/>
        </w:rPr>
        <w:t xml:space="preserve">Для деток 5-летнего возраста – максимум 15 минут. Для детей старшего возраста, до 6 лет – максимум 20 минут (от 15 минут). Для первоклашек (6 или 7 лет) – максимум 30 минут, минимум – 20 минут. </w:t>
      </w:r>
    </w:p>
    <w:p w:rsidR="000D0050" w:rsidRPr="000D0050" w:rsidRDefault="000D0050" w:rsidP="000D00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D0050">
        <w:rPr>
          <w:rFonts w:ascii="Times New Roman" w:hAnsi="Times New Roman" w:cs="Times New Roman"/>
          <w:sz w:val="24"/>
          <w:szCs w:val="24"/>
        </w:rPr>
        <w:t xml:space="preserve">Рисование по клеточкам – отличный способ приучить малыша к карандашу и ручке. Научить правильно её держать, практиковаться, чтобы пальчики не так сильно уставали от держания предмета в школе. Данное упражнение поможет вам обучить своего малыша правильно считать, поскольку ему потребуется отсчитать определённое количество  клеточек, прежде чем начать занятие. </w:t>
      </w:r>
    </w:p>
    <w:p w:rsidR="000D0050" w:rsidRPr="000D0050" w:rsidRDefault="000D0050" w:rsidP="000D00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D0050">
        <w:rPr>
          <w:rFonts w:ascii="Times New Roman" w:hAnsi="Times New Roman" w:cs="Times New Roman"/>
          <w:sz w:val="24"/>
          <w:szCs w:val="24"/>
        </w:rPr>
        <w:t>Например, у вас фигура, самая стандартная – дом. Вы можете сказать малышу, что в итоге должно получиться, а можете наоборот, сохранить это в тайне для ещё большего интереса. От точки нужно:</w:t>
      </w:r>
    </w:p>
    <w:p w:rsidR="000D0050" w:rsidRPr="000D0050" w:rsidRDefault="000D0050" w:rsidP="000D0050">
      <w:pPr>
        <w:jc w:val="both"/>
        <w:rPr>
          <w:rFonts w:ascii="Times New Roman" w:hAnsi="Times New Roman" w:cs="Times New Roman"/>
          <w:sz w:val="24"/>
          <w:szCs w:val="24"/>
        </w:rPr>
      </w:pPr>
      <w:r w:rsidRPr="000D0050">
        <w:rPr>
          <w:rFonts w:ascii="Times New Roman" w:hAnsi="Times New Roman" w:cs="Times New Roman"/>
          <w:sz w:val="24"/>
          <w:szCs w:val="24"/>
        </w:rPr>
        <w:t>1 → — 1 клетка вправо</w:t>
      </w:r>
    </w:p>
    <w:p w:rsidR="000D0050" w:rsidRPr="000D0050" w:rsidRDefault="000D0050" w:rsidP="000D0050">
      <w:pPr>
        <w:jc w:val="both"/>
        <w:rPr>
          <w:rFonts w:ascii="Times New Roman" w:hAnsi="Times New Roman" w:cs="Times New Roman"/>
          <w:sz w:val="24"/>
          <w:szCs w:val="24"/>
        </w:rPr>
      </w:pPr>
      <w:r w:rsidRPr="000D0050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0D0050">
        <w:rPr>
          <w:rFonts w:ascii="Times New Roman" w:hAnsi="Times New Roman" w:cs="Times New Roman"/>
          <w:sz w:val="24"/>
          <w:szCs w:val="24"/>
        </w:rPr>
        <w:t>↓</w:t>
      </w:r>
      <w:proofErr w:type="spellEnd"/>
      <w:r w:rsidRPr="000D0050">
        <w:rPr>
          <w:rFonts w:ascii="Times New Roman" w:hAnsi="Times New Roman" w:cs="Times New Roman"/>
          <w:sz w:val="24"/>
          <w:szCs w:val="24"/>
        </w:rPr>
        <w:t xml:space="preserve"> — 1 клетка вниз, и так далее.</w:t>
      </w:r>
    </w:p>
    <w:p w:rsidR="000D0050" w:rsidRPr="000D0050" w:rsidRDefault="000D0050" w:rsidP="000D0050">
      <w:pPr>
        <w:jc w:val="both"/>
        <w:rPr>
          <w:rFonts w:ascii="Times New Roman" w:hAnsi="Times New Roman" w:cs="Times New Roman"/>
          <w:sz w:val="24"/>
          <w:szCs w:val="24"/>
        </w:rPr>
      </w:pPr>
      <w:r w:rsidRPr="000D0050">
        <w:rPr>
          <w:rFonts w:ascii="Times New Roman" w:hAnsi="Times New Roman" w:cs="Times New Roman"/>
          <w:sz w:val="24"/>
          <w:szCs w:val="24"/>
        </w:rPr>
        <w:t xml:space="preserve">Диктуйте чётко, ребёнок должен воспринимать всё на слух. В конце работы посмотрите, насколько фигуры вашего малыша, совпадают с заданными элементами. Если малыш ошибся, выясните вместе, где именно. Ластиком можно вытереть от точки сбоя, и продолжить. Главное, это не только обучение, но и хорошее настроение вашего ребёнка. </w:t>
      </w:r>
    </w:p>
    <w:p w:rsidR="000D0050" w:rsidRPr="000D0050" w:rsidRDefault="000D0050" w:rsidP="000D00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0050" w:rsidRDefault="00BD0BEB" w:rsidP="000D00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7962900"/>
            <wp:effectExtent l="19050" t="0" r="9525" b="0"/>
            <wp:docPr id="1" name="Рисунок 1" descr="D:\Психолог\Граф.дик\TSvet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сихолог\Граф.дик\TSveto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6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BEB" w:rsidRDefault="00BD0BEB" w:rsidP="000D00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0BEB" w:rsidRDefault="00BD0BEB" w:rsidP="000D00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0BEB" w:rsidRDefault="00BD0BEB" w:rsidP="000D00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0BEB" w:rsidRDefault="00BD0BEB" w:rsidP="000D00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8801100"/>
            <wp:effectExtent l="19050" t="0" r="9525" b="0"/>
            <wp:docPr id="2" name="Рисунок 2" descr="D:\Психолог\Граф.дик\Solnyish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сихолог\Граф.дик\Solnyishk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80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BEB" w:rsidRDefault="00BD0BEB" w:rsidP="000D00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7153275"/>
            <wp:effectExtent l="19050" t="0" r="9525" b="0"/>
            <wp:docPr id="3" name="Рисунок 3" descr="D:\Психолог\Граф.дик\Soba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сихолог\Граф.дик\Sobaka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15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BEB" w:rsidRDefault="00BD0BEB" w:rsidP="000D00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7077075"/>
            <wp:effectExtent l="19050" t="0" r="9525" b="0"/>
            <wp:docPr id="4" name="Рисунок 4" descr="D:\Психолог\Граф.дик\Serdech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сихолог\Граф.дик\Serdechk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07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BEB" w:rsidRPr="000D0050" w:rsidRDefault="00BD0BEB" w:rsidP="000D00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6638925"/>
            <wp:effectExtent l="19050" t="0" r="9525" b="0"/>
            <wp:docPr id="5" name="Рисунок 5" descr="D:\Психолог\Граф.дик\Korab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Психолог\Граф.дик\Korabli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63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0BEB" w:rsidRPr="000D0050" w:rsidSect="0057733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200" w:rsidRDefault="00810200" w:rsidP="000D0050">
      <w:pPr>
        <w:spacing w:after="0" w:line="240" w:lineRule="auto"/>
      </w:pPr>
      <w:r>
        <w:separator/>
      </w:r>
    </w:p>
  </w:endnote>
  <w:endnote w:type="continuationSeparator" w:id="0">
    <w:p w:rsidR="00810200" w:rsidRDefault="00810200" w:rsidP="000D0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3675"/>
      <w:docPartObj>
        <w:docPartGallery w:val="Page Numbers (Bottom of Page)"/>
        <w:docPartUnique/>
      </w:docPartObj>
    </w:sdtPr>
    <w:sdtContent>
      <w:p w:rsidR="000D0050" w:rsidRDefault="00A009D9">
        <w:pPr>
          <w:pStyle w:val="a5"/>
          <w:jc w:val="center"/>
        </w:pPr>
        <w:fldSimple w:instr=" PAGE   \* MERGEFORMAT ">
          <w:r w:rsidR="00BD0BEB">
            <w:rPr>
              <w:noProof/>
            </w:rPr>
            <w:t>7</w:t>
          </w:r>
        </w:fldSimple>
      </w:p>
    </w:sdtContent>
  </w:sdt>
  <w:p w:rsidR="000D0050" w:rsidRDefault="000D00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200" w:rsidRDefault="00810200" w:rsidP="000D0050">
      <w:pPr>
        <w:spacing w:after="0" w:line="240" w:lineRule="auto"/>
      </w:pPr>
      <w:r>
        <w:separator/>
      </w:r>
    </w:p>
  </w:footnote>
  <w:footnote w:type="continuationSeparator" w:id="0">
    <w:p w:rsidR="00810200" w:rsidRDefault="00810200" w:rsidP="000D00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050"/>
    <w:rsid w:val="000D0050"/>
    <w:rsid w:val="00577336"/>
    <w:rsid w:val="00810200"/>
    <w:rsid w:val="00A009D9"/>
    <w:rsid w:val="00BD0BEB"/>
    <w:rsid w:val="00CE4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0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0050"/>
  </w:style>
  <w:style w:type="paragraph" w:styleId="a5">
    <w:name w:val="footer"/>
    <w:basedOn w:val="a"/>
    <w:link w:val="a6"/>
    <w:uiPriority w:val="99"/>
    <w:unhideWhenUsed/>
    <w:rsid w:val="000D0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0050"/>
  </w:style>
  <w:style w:type="paragraph" w:styleId="a7">
    <w:name w:val="Balloon Text"/>
    <w:basedOn w:val="a"/>
    <w:link w:val="a8"/>
    <w:uiPriority w:val="99"/>
    <w:semiHidden/>
    <w:unhideWhenUsed/>
    <w:rsid w:val="00BD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0B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618</Words>
  <Characters>3526</Characters>
  <Application>Microsoft Office Word</Application>
  <DocSecurity>0</DocSecurity>
  <Lines>29</Lines>
  <Paragraphs>8</Paragraphs>
  <ScaleCrop>false</ScaleCrop>
  <Company>Microsoft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5</cp:revision>
  <dcterms:created xsi:type="dcterms:W3CDTF">2014-09-27T08:47:00Z</dcterms:created>
  <dcterms:modified xsi:type="dcterms:W3CDTF">2015-06-02T19:00:00Z</dcterms:modified>
</cp:coreProperties>
</file>